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естественно-научного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 СОО с учетом максимальной общей нагрузки при шестидневной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Прикладная 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ЕСТЕСТВЕННО-НАУЧНОГО ПРОФИЛЯ ПРИ ШЕСТИДНЕВНОЙ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Прикладная 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c590c812b35b48c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